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E1B0" w14:textId="77777777" w:rsidR="00F91BB2" w:rsidRDefault="00F91BB2" w:rsidP="004D1C75">
      <w:pPr>
        <w:spacing w:before="120" w:after="0" w:line="240" w:lineRule="auto"/>
        <w:jc w:val="center"/>
        <w:rPr>
          <w:rFonts w:ascii="Sylfaen" w:hAnsi="Sylfaen"/>
          <w:sz w:val="32"/>
          <w:szCs w:val="32"/>
        </w:rPr>
      </w:pPr>
      <w:r w:rsidRPr="003E532F">
        <w:rPr>
          <w:rFonts w:ascii="Sylfaen" w:hAnsi="Sylfaen"/>
          <w:sz w:val="32"/>
          <w:szCs w:val="32"/>
        </w:rPr>
        <w:t>Գնառաջարկ</w:t>
      </w:r>
    </w:p>
    <w:p w14:paraId="553CE67F" w14:textId="3E7608E4" w:rsidR="00F91BB2" w:rsidRPr="003E532F" w:rsidRDefault="00F91BB2" w:rsidP="004D1C75">
      <w:pPr>
        <w:spacing w:after="240" w:line="240" w:lineRule="auto"/>
        <w:jc w:val="center"/>
        <w:rPr>
          <w:rFonts w:ascii="Sylfaen" w:hAnsi="Sylfaen"/>
          <w:sz w:val="32"/>
          <w:szCs w:val="32"/>
        </w:rPr>
      </w:pPr>
      <w:r w:rsidRPr="003E532F">
        <w:rPr>
          <w:rFonts w:ascii="Sylfaen" w:hAnsi="Sylfaen"/>
          <w:sz w:val="32"/>
          <w:szCs w:val="32"/>
        </w:rPr>
        <w:t>Price Quotation</w:t>
      </w:r>
    </w:p>
    <w:p w14:paraId="1C636E54" w14:textId="77777777" w:rsidR="00F91BB2" w:rsidRPr="003E532F" w:rsidRDefault="00F91BB2" w:rsidP="004D1C75">
      <w:pPr>
        <w:spacing w:before="480" w:after="0" w:line="240" w:lineRule="auto"/>
        <w:rPr>
          <w:rFonts w:ascii="Sylfaen" w:hAnsi="Sylfaen"/>
          <w:sz w:val="24"/>
        </w:rPr>
      </w:pPr>
      <w:r w:rsidRPr="003E532F">
        <w:rPr>
          <w:rFonts w:ascii="Sylfaen" w:hAnsi="Sylfaen"/>
          <w:sz w:val="24"/>
          <w:szCs w:val="24"/>
        </w:rPr>
        <w:t xml:space="preserve">Ծածկագիր/ Reference </w:t>
      </w:r>
      <w:r w:rsidRPr="00F95020">
        <w:rPr>
          <w:rFonts w:ascii="Sylfaen" w:hAnsi="Sylfaen"/>
          <w:b/>
          <w:sz w:val="24"/>
          <w:szCs w:val="24"/>
        </w:rPr>
        <w:t>81083719-OT-3</w:t>
      </w:r>
      <w:r w:rsidRPr="003E532F">
        <w:rPr>
          <w:rFonts w:ascii="Sylfaen" w:hAnsi="Sylfaen"/>
          <w:sz w:val="24"/>
          <w:szCs w:val="24"/>
        </w:rPr>
        <w:t xml:space="preserve">                                                                                          </w:t>
      </w:r>
      <w:r w:rsidRPr="003E532F">
        <w:rPr>
          <w:rFonts w:ascii="Sylfaen" w:hAnsi="Sylfaen"/>
          <w:sz w:val="24"/>
        </w:rPr>
        <w:t>__________________________</w:t>
      </w:r>
    </w:p>
    <w:p w14:paraId="2D8C5E57" w14:textId="77777777" w:rsidR="00F91BB2" w:rsidRPr="003E532F" w:rsidRDefault="00F91BB2" w:rsidP="00F91BB2">
      <w:pPr>
        <w:spacing w:after="0" w:line="240" w:lineRule="auto"/>
        <w:ind w:left="7200" w:firstLine="720"/>
        <w:jc w:val="center"/>
        <w:rPr>
          <w:rFonts w:ascii="Sylfaen" w:hAnsi="Sylfaen"/>
        </w:rPr>
      </w:pPr>
      <w:r w:rsidRPr="003E532F">
        <w:rPr>
          <w:rFonts w:ascii="Sylfaen" w:hAnsi="Sylfaen"/>
        </w:rPr>
        <w:t>Ամսաթիվ/Date</w:t>
      </w:r>
    </w:p>
    <w:p w14:paraId="7D0BF091" w14:textId="77777777" w:rsidR="00F91BB2" w:rsidRPr="003E532F" w:rsidRDefault="00F91BB2" w:rsidP="00F91BB2">
      <w:pPr>
        <w:spacing w:after="0" w:line="240" w:lineRule="auto"/>
        <w:rPr>
          <w:rFonts w:ascii="Sylfaen" w:hAnsi="Sylfaen"/>
          <w:sz w:val="16"/>
        </w:rPr>
      </w:pP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8550"/>
      </w:tblGrid>
      <w:tr w:rsidR="00F91BB2" w:rsidRPr="00F74D18" w14:paraId="08CE3741" w14:textId="77777777" w:rsidTr="004D1C75">
        <w:tc>
          <w:tcPr>
            <w:tcW w:w="5850" w:type="dxa"/>
          </w:tcPr>
          <w:p w14:paraId="4E18D706" w14:textId="77777777" w:rsidR="00F91BB2" w:rsidRPr="003E532F" w:rsidRDefault="00F91BB2" w:rsidP="00F91BB2">
            <w:pPr>
              <w:spacing w:before="120" w:after="120" w:line="276" w:lineRule="auto"/>
              <w:jc w:val="both"/>
              <w:rPr>
                <w:rFonts w:ascii="Sylfaen" w:hAnsi="Sylfaen"/>
                <w:b/>
                <w:bCs/>
              </w:rPr>
            </w:pPr>
            <w:r w:rsidRPr="003E532F">
              <w:rPr>
                <w:rFonts w:ascii="Sylfaen" w:hAnsi="Sylfaen"/>
                <w:b/>
                <w:bCs/>
              </w:rPr>
              <w:t xml:space="preserve">Հայտատու / Name of the Applicant </w:t>
            </w:r>
          </w:p>
        </w:tc>
        <w:tc>
          <w:tcPr>
            <w:tcW w:w="8550" w:type="dxa"/>
          </w:tcPr>
          <w:p w14:paraId="29FDCDD5" w14:textId="77777777" w:rsidR="00F91BB2" w:rsidRPr="003E532F" w:rsidRDefault="00F91BB2" w:rsidP="00F91BB2">
            <w:pPr>
              <w:spacing w:before="120" w:after="120" w:line="276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91BB2" w:rsidRPr="003E532F" w14:paraId="583F0FD6" w14:textId="77777777" w:rsidTr="004D1C75">
        <w:tc>
          <w:tcPr>
            <w:tcW w:w="5850" w:type="dxa"/>
            <w:vAlign w:val="center"/>
          </w:tcPr>
          <w:p w14:paraId="6A2A680A" w14:textId="77777777" w:rsidR="00F91BB2" w:rsidRPr="003E532F" w:rsidRDefault="00F91BB2" w:rsidP="00F91BB2">
            <w:pPr>
              <w:tabs>
                <w:tab w:val="left" w:pos="900"/>
              </w:tabs>
              <w:spacing w:before="120" w:after="120" w:line="276" w:lineRule="auto"/>
              <w:rPr>
                <w:rFonts w:ascii="Sylfaen" w:hAnsi="Sylfaen"/>
                <w:b/>
                <w:bCs/>
              </w:rPr>
            </w:pPr>
            <w:r w:rsidRPr="003E532F">
              <w:rPr>
                <w:rFonts w:ascii="Sylfaen" w:hAnsi="Sylfaen"/>
                <w:b/>
                <w:bCs/>
                <w:color w:val="000000"/>
                <w:lang w:eastAsia="ru-RU"/>
              </w:rPr>
              <w:t>Գրանցման հասցե / Address</w:t>
            </w:r>
          </w:p>
        </w:tc>
        <w:tc>
          <w:tcPr>
            <w:tcW w:w="8550" w:type="dxa"/>
          </w:tcPr>
          <w:p w14:paraId="77E64702" w14:textId="77777777" w:rsidR="00F91BB2" w:rsidRPr="003E532F" w:rsidRDefault="00F91BB2" w:rsidP="00F91BB2">
            <w:pPr>
              <w:spacing w:before="120" w:after="120" w:line="276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91BB2" w:rsidRPr="003E532F" w14:paraId="4559373E" w14:textId="77777777" w:rsidTr="004D1C75">
        <w:trPr>
          <w:trHeight w:val="269"/>
        </w:trPr>
        <w:tc>
          <w:tcPr>
            <w:tcW w:w="5850" w:type="dxa"/>
            <w:vAlign w:val="center"/>
          </w:tcPr>
          <w:p w14:paraId="064F652E" w14:textId="77777777" w:rsidR="00F91BB2" w:rsidRPr="003E532F" w:rsidRDefault="00F91BB2" w:rsidP="00F91BB2">
            <w:pPr>
              <w:tabs>
                <w:tab w:val="left" w:pos="900"/>
              </w:tabs>
              <w:spacing w:before="120" w:after="120" w:line="276" w:lineRule="auto"/>
              <w:rPr>
                <w:rFonts w:ascii="Sylfaen" w:hAnsi="Sylfaen"/>
              </w:rPr>
            </w:pPr>
            <w:r w:rsidRPr="003E532F">
              <w:rPr>
                <w:rFonts w:ascii="Sylfaen" w:hAnsi="Sylfaen"/>
                <w:b/>
                <w:bCs/>
                <w:color w:val="000000"/>
                <w:lang w:eastAsia="ru-RU"/>
              </w:rPr>
              <w:t xml:space="preserve">ՀՎՀՀ / </w:t>
            </w:r>
            <w:r>
              <w:rPr>
                <w:rFonts w:ascii="Sylfaen" w:hAnsi="Sylfaen"/>
                <w:b/>
                <w:bCs/>
                <w:color w:val="000000"/>
                <w:lang w:eastAsia="ru-RU"/>
              </w:rPr>
              <w:t>TIN</w:t>
            </w:r>
            <w:r w:rsidRPr="003E532F">
              <w:rPr>
                <w:rFonts w:ascii="Sylfaen" w:hAnsi="Sylfaen"/>
                <w:b/>
                <w:bCs/>
                <w:color w:val="000000"/>
                <w:lang w:eastAsia="ru-RU"/>
              </w:rPr>
              <w:t xml:space="preserve"> number</w:t>
            </w:r>
          </w:p>
        </w:tc>
        <w:tc>
          <w:tcPr>
            <w:tcW w:w="8550" w:type="dxa"/>
          </w:tcPr>
          <w:p w14:paraId="2EE9406C" w14:textId="77777777" w:rsidR="00F91BB2" w:rsidRPr="003E532F" w:rsidRDefault="00F91BB2" w:rsidP="00F91BB2">
            <w:pPr>
              <w:spacing w:before="120" w:after="120" w:line="276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91BB2" w:rsidRPr="00F74D18" w14:paraId="7FB8F0B6" w14:textId="77777777" w:rsidTr="004D1C75">
        <w:tc>
          <w:tcPr>
            <w:tcW w:w="5850" w:type="dxa"/>
            <w:vAlign w:val="center"/>
          </w:tcPr>
          <w:p w14:paraId="0AA90E5B" w14:textId="77777777" w:rsidR="00F91BB2" w:rsidRPr="003E532F" w:rsidRDefault="00F91BB2" w:rsidP="00F91BB2">
            <w:pPr>
              <w:tabs>
                <w:tab w:val="left" w:pos="900"/>
              </w:tabs>
              <w:spacing w:before="120" w:after="120" w:line="276" w:lineRule="auto"/>
              <w:rPr>
                <w:rFonts w:ascii="Sylfaen" w:hAnsi="Sylfaen"/>
              </w:rPr>
            </w:pPr>
            <w:r w:rsidRPr="003E532F">
              <w:rPr>
                <w:rFonts w:ascii="Sylfaen" w:hAnsi="Sylfaen"/>
                <w:b/>
                <w:bCs/>
                <w:color w:val="000000"/>
                <w:lang w:eastAsia="ru-RU"/>
              </w:rPr>
              <w:t>Բանկային հ/հ / Bank account</w:t>
            </w:r>
          </w:p>
        </w:tc>
        <w:tc>
          <w:tcPr>
            <w:tcW w:w="8550" w:type="dxa"/>
          </w:tcPr>
          <w:p w14:paraId="129881D1" w14:textId="77777777" w:rsidR="00F91BB2" w:rsidRPr="003E532F" w:rsidRDefault="00F91BB2" w:rsidP="00F91BB2">
            <w:pPr>
              <w:spacing w:before="120" w:after="120" w:line="276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91BB2" w:rsidRPr="00F74D18" w14:paraId="2A81D64A" w14:textId="77777777" w:rsidTr="004D1C75">
        <w:tc>
          <w:tcPr>
            <w:tcW w:w="5850" w:type="dxa"/>
            <w:vAlign w:val="center"/>
          </w:tcPr>
          <w:p w14:paraId="74F76263" w14:textId="77777777" w:rsidR="00F91BB2" w:rsidRPr="003E532F" w:rsidRDefault="00F91BB2" w:rsidP="00F91BB2">
            <w:pPr>
              <w:tabs>
                <w:tab w:val="left" w:pos="900"/>
              </w:tabs>
              <w:spacing w:before="120" w:after="120" w:line="276" w:lineRule="auto"/>
              <w:rPr>
                <w:rFonts w:ascii="Sylfaen" w:hAnsi="Sylfaen"/>
              </w:rPr>
            </w:pPr>
            <w:r w:rsidRPr="003E532F">
              <w:rPr>
                <w:rFonts w:ascii="Sylfaen" w:hAnsi="Sylfaen"/>
                <w:b/>
                <w:bCs/>
                <w:color w:val="000000"/>
                <w:lang w:eastAsia="ru-RU"/>
              </w:rPr>
              <w:t xml:space="preserve">Հիմնման տարեթիվ/Date of main registration </w:t>
            </w:r>
          </w:p>
        </w:tc>
        <w:tc>
          <w:tcPr>
            <w:tcW w:w="8550" w:type="dxa"/>
          </w:tcPr>
          <w:p w14:paraId="51865BF0" w14:textId="77777777" w:rsidR="00F91BB2" w:rsidRPr="003E532F" w:rsidRDefault="00F91BB2" w:rsidP="00F91BB2">
            <w:pPr>
              <w:spacing w:before="120" w:after="120" w:line="276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52068F07" w14:textId="77777777" w:rsidR="00F91BB2" w:rsidRPr="003E532F" w:rsidRDefault="00F91BB2" w:rsidP="004D1C75">
      <w:pPr>
        <w:spacing w:before="120" w:after="120" w:line="276" w:lineRule="auto"/>
      </w:pPr>
    </w:p>
    <w:tbl>
      <w:tblPr>
        <w:tblpPr w:leftFromText="180" w:rightFromText="180" w:vertAnchor="text" w:horzAnchor="page" w:tblpX="1093" w:tblpY="499"/>
        <w:tblOverlap w:val="never"/>
        <w:tblW w:w="14395" w:type="dxa"/>
        <w:tblLayout w:type="fixed"/>
        <w:tblLook w:val="04A0" w:firstRow="1" w:lastRow="0" w:firstColumn="1" w:lastColumn="0" w:noHBand="0" w:noVBand="1"/>
      </w:tblPr>
      <w:tblGrid>
        <w:gridCol w:w="625"/>
        <w:gridCol w:w="5220"/>
        <w:gridCol w:w="3240"/>
        <w:gridCol w:w="1324"/>
        <w:gridCol w:w="1117"/>
        <w:gridCol w:w="1285"/>
        <w:gridCol w:w="1584"/>
      </w:tblGrid>
      <w:tr w:rsidR="00F91BB2" w:rsidRPr="00F74D18" w14:paraId="576F03F7" w14:textId="77777777" w:rsidTr="0007274D">
        <w:trPr>
          <w:trHeight w:val="9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596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  <w:t>Հ/Հ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A771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Պահանջվող աշխատանքի և նյութերի տեխնիկական նկարագիր</w:t>
            </w:r>
          </w:p>
          <w:p w14:paraId="5FF185B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Requested Technical Specifications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E4B8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Առաջարկվող տեխնիկական նկարագիր</w:t>
            </w:r>
          </w:p>
          <w:p w14:paraId="5D8A50D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Offered Technical Specifications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2F50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Չափ. միավոր</w:t>
            </w:r>
          </w:p>
          <w:p w14:paraId="121CE1A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Unit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E2D0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Քանակ</w:t>
            </w:r>
          </w:p>
          <w:p w14:paraId="0B4F3E47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Quantity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CEE1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Գինը (ՀՀ դրամ)</w:t>
            </w:r>
          </w:p>
          <w:p w14:paraId="0B518A93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Unit price (AMD)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CE31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Գումար (ՀՀ դրամ)</w:t>
            </w:r>
          </w:p>
          <w:p w14:paraId="281C0EC3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Amount (AMD)</w:t>
            </w:r>
          </w:p>
        </w:tc>
      </w:tr>
      <w:tr w:rsidR="00F91BB2" w:rsidRPr="00F74D18" w14:paraId="3A2F4511" w14:textId="77777777" w:rsidTr="0007274D">
        <w:trPr>
          <w:trHeight w:val="575"/>
        </w:trPr>
        <w:tc>
          <w:tcPr>
            <w:tcW w:w="1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EC40" w14:textId="77777777" w:rsidR="00F91BB2" w:rsidRPr="003E532F" w:rsidRDefault="00F91BB2" w:rsidP="00DC15C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b/>
                <w:sz w:val="20"/>
                <w:szCs w:val="20"/>
                <w:u w:val="single"/>
              </w:rPr>
              <w:t>ԼՈՏ 1. Լեռնավան բնակավայրի ագրոանտառի   ոռոգման համակարգի կառուցման  համար անհրաժեշտ աշխատանքների և ապրանքանյութական արժեքների նկարագրությունը</w:t>
            </w:r>
          </w:p>
        </w:tc>
      </w:tr>
      <w:tr w:rsidR="00F91BB2" w:rsidRPr="00F74D18" w14:paraId="3DDFC732" w14:textId="77777777" w:rsidTr="0007274D">
        <w:trPr>
          <w:trHeight w:val="6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427973A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48564BF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3E532F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  <w:t>Ոռոգման համակարգի ջրավազանի կառուցման աշխատանքներ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1AC55F0" w14:textId="77777777" w:rsidR="00F91BB2" w:rsidRPr="003E532F" w:rsidRDefault="00F91BB2" w:rsidP="00DC15C5">
            <w:pPr>
              <w:spacing w:after="0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B69958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5C9B395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49F450E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CD120B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CC5E495" w14:textId="77777777" w:rsidTr="0007274D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990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E03C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IV կարգի բնահողերի մշակում կողլիցքով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423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87A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E56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500.0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9D66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EEE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D7237FA" w14:textId="77777777" w:rsidTr="0007274D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26D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9936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V կարգի բնահողերի մշակում կողլիցքով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92B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72F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55C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800.0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8A52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1FB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FB1BBBB" w14:textId="77777777" w:rsidTr="0007274D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530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lastRenderedPageBreak/>
              <w:t>3.3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1765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VI կարգի բնահողերի մշակում կողլիցքով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42D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71C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84D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7B94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4AE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0B6A19E" w14:textId="77777777" w:rsidTr="0007274D">
        <w:trPr>
          <w:trHeight w:val="7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E9E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F33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Լիցքի ստեղծում բուլդոզերով տեղափոխումով մինչև 20մ օգտակար հանույթի բնահողերից, լիցքի խտացումով 6տ-ոց գլդոնով երկու անցումով մեկ հետքի վրայով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97CC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33C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CB0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1200.0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4C4A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427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B06F818" w14:textId="77777777" w:rsidTr="0007274D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2FE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3E95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Ջրավազանի ստացված մակերևույթի հարթեցում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CFC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72C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681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420.0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09A8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8BF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6C877CD" w14:textId="77777777" w:rsidTr="0007274D">
        <w:trPr>
          <w:trHeight w:val="4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6C2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562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Ջրավազանի մակերևույթի պաշտպանիչ շերտի իրականացում կավավազային գրունտից 30սմ հաստությամբ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FA8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761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66C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126.0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EE33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B52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4103BBE" w14:textId="77777777" w:rsidTr="0007274D">
        <w:trPr>
          <w:trHeight w:val="6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DD1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CC72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200գ/մ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 xml:space="preserve">2 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գեոտեքստիլի տեղադրում, նյութի արժեք, մատակարարում, տեղադրում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179D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D8F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9FD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420.0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1ED5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75A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20FCA28" w14:textId="77777777" w:rsidTr="0007274D">
        <w:trPr>
          <w:trHeight w:val="6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CB2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7CFF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Գեոմեմբրանի տեղադրում 1.5մմ հաստությամբ,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16B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EFF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211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420.0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CFA6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DCE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4B7514A" w14:textId="77777777" w:rsidTr="0007274D">
        <w:trPr>
          <w:trHeight w:val="5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245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0634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Գերլցման խողովակի տեղադրում D90մմ տրամագծի, PN8 ճնշման  պոլիէթիլենային խողովակից,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E89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7BD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D8E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25.0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AC3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11E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9BF17A7" w14:textId="77777777" w:rsidTr="0007274D">
        <w:trPr>
          <w:trHeight w:val="5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483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5900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Դատարկման խողովակի տեղադրում D75մմ տրամագծի, PN8 ճնշման  պոլիէթիլենային խողովակից,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018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AE0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CED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25.0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D932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12F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31AD30D" w14:textId="77777777" w:rsidTr="0007274D">
        <w:trPr>
          <w:trHeight w:val="32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2DC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3.11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B39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Պոլիէթիլենային փական D75մմ, համապատասխան կցամասով,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8E0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7FE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կոմպլ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A73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400A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F30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B8CBA8C" w14:textId="77777777" w:rsidTr="0007274D">
        <w:trPr>
          <w:trHeight w:val="23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71F5C56" w14:textId="77777777" w:rsidR="00F91BB2" w:rsidRPr="003E532F" w:rsidRDefault="00F91BB2" w:rsidP="00DC15C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261514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3E532F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  <w:t>Ընդամենը ջրավազանի կառուցման ծախսեր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50375D5" w14:textId="77777777" w:rsidR="00F91BB2" w:rsidRPr="003E532F" w:rsidRDefault="00F91BB2" w:rsidP="00DC15C5">
            <w:pPr>
              <w:spacing w:after="0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CC56D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A2CC74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noWrap/>
            <w:vAlign w:val="center"/>
          </w:tcPr>
          <w:p w14:paraId="62E6DA9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noWrap/>
            <w:vAlign w:val="center"/>
          </w:tcPr>
          <w:p w14:paraId="4D5BF32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C30AE79" w14:textId="77777777" w:rsidTr="0007274D">
        <w:trPr>
          <w:trHeight w:val="2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40DD655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0885F50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3E532F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  <w:t>Ոռոգման համակարգի կառուցման աշխատանքներ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1615E463" w14:textId="77777777" w:rsidR="00F91BB2" w:rsidRPr="003E532F" w:rsidRDefault="00F91BB2" w:rsidP="00DC15C5">
            <w:pPr>
              <w:spacing w:after="0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60E7717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29F8073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2B38C86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C6CFCF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9D5EC11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3AA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6186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Հարթակի կտրում VI կարգի բնահողերում, կողլիցքով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112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8C8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B4FC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0B5D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376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B7F43C7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21D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0563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Խրամուղու մշակում  VI կարգի բնահողերում ձեռքով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623D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654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C013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7DCF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FA3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DF4E174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0D8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8F0B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Խրամուղու մշակում VI կարգի բնահողերում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9B5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677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67BD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235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9075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B61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83BE2A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DE0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B56A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Նախապատրաստական շերտ 10սմ ավազից,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704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678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6B3C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47.5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B30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12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722CB51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FB0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lastRenderedPageBreak/>
              <w:t>4.5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6F8D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Պաշտպանիչ շերտի իրականացում ավազից 30սմ,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4CDD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8F8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0093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142.5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D3EA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03D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E5219BB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A57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75B0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Հետլիցք տեղի բնահողից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D380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CB5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E7DE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187.5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1264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CC2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18A461B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EB8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183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Ավելորդ բնահողի հարթեցում տեղում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09C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2A8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153F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ED2D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7C9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0E3E4A3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5BD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2AE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Ֆիլտրացիոն կայան ինքնալվացվող 20-40մ3/ժ 130միկրոն,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DE4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B3F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C167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5CA7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E44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9933D8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47C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CC8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Պոլիէթիլենային խողովակի տեղադրում 90մմ PN8,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11A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9BC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0B04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8A05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003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BD6EDCB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3DA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5F4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Պոլիէթիլենային խողովակի տեղադրում 75մմ PN8,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240C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955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3C7D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1130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5E3B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92D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5809428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344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5B3C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Պոլիէթիլենային խողովակի տեղադրում 63մմ PN8,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DA6C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41F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18DA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503B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0DA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BD5508F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A4F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B50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Պոլիէթիլենային խողովակի տեղադրում 50մմ PN8,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07E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88C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EF0C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105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76B1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392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FC4E7B8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564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34A4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Պոլիէթիլենային խողովակի տեղադրում 25մմ,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56A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89F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A96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CD71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CEF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C373D8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5FB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388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PC AAS կաթիլային խողովակ ներդրված կաթոցիկներով</w:t>
            </w:r>
            <w:r w:rsidRPr="003E532F">
              <w:rPr>
                <w:rFonts w:ascii="Times New Roman" w:eastAsia="Sylfaen" w:hAnsi="Times New Roman" w:cs="Times New Roman"/>
                <w:color w:val="000000"/>
                <w:sz w:val="21"/>
                <w:szCs w:val="21"/>
                <w:lang w:eastAsia="zh-CN" w:bidi="ar"/>
              </w:rPr>
              <w:t>․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 16*0.9մմ, 50սմ 2.4 լ/ժ,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9A6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E37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93C3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1200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81CD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3E8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80C480D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290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02F2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PC AAS  կաթիլային խողովակ ներդրված կաթոցիկներով 16*0.6մմ, 50սմ 2.4 լ/ժ,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FA3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1D4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CB64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16600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9176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EBC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2DA3E85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DFE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ADA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Գլանաձև ցանց 5մմx5մմ 2կգ,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81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0A7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DB66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BFC2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BFA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D37026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32A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35AA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փականային հոր 12",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BB6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245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8700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F6BC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8EF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F3C30AC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FCF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7D9B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փականային հոր 20",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7B4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0FB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E867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8884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BC7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B8B35A8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1CD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4.19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1C3B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Պոլիէթիլենե արմունկ d=75մմ α=90°, P=1.6 ՄՊա,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B8C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CE1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5FE6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CA7A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986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43BA554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352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6805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անցում 75x63մմ, P=1.6 ՄՊա,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354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884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D62A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EAB9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6A3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9DDAB2D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64F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lastRenderedPageBreak/>
              <w:t>4.21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AB87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անցում 63x50մմ, P=1.6 ՄՊա, նյութի արժեք, մատակարարում, տեղադրում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071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441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9C8B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575C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818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82435B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DCF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3D0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Պոլիպիլենե կոմբինացված եռաբաշ. 75մմx2.1/2"Mx75մմ,   P=1.6 ՄՊա,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2A5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9F9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E7F1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D5CA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7CB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54175D7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90A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BC86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Պոլիպիլենե փական 2.1/2"F, P=1.6 ՄՊա, նյութի արժեք, մատակարարում, տեղադրում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051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4E3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4C44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9E7A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C22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A49E10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A12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4703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Պոլիպիլենե կոմբինացված կցամաս 75մմx2.1/2"M,   P=1.6 ՄՊա,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2E1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B0D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D7C8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F1F0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730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8CA9C75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9AF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0CFC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եռաբաշխիչ 2.1/2"F, P=1.6 ՄՊա, նյութի արժեք, մատակարարում, տեղադրում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D59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1A7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BBAD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CB19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9B2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F457200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E8F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B82C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Պոլիպ. կոմբինաց. փական 50մմx1.1/2"F, P=1.6 ՄՊա, նյութի արժեք, մատակարարում, տեղադրում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08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EE2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29F6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A722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61C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F8DD042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1CA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046A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Պոլիպ. կոմբ. փական 50մմx1.1/2"F, P=1.6 ՄՊա, նյութի արժեք, մատակարարում, տեղադրում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36DD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ACC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343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AF6F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C77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519568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5E6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6004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Սալնիկ 16մմ,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5CC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457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7D9E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E3DD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53C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61CB632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6E3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4.29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F0CB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Սալնիկային միացում 16մմ,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6EE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F8A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CD6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D57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C85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C8D3568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962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FE8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Ութաձև խցան 16մմ,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63D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987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45FB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720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85F0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37F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BB857C1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A7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E00B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Միացում 16մմ,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B1A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361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57D3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2CDE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EB1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9B187AD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64F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7B55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Պարարտացման բաք 300լ գլանաձև,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268C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AB5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E0FF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7C39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1C3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B309D26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C5B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334D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Պարարտացման ինժեկտոր չափաբաշխով 3/4",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F18D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B39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4B45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783E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69B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8DE628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847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6B8D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փական 75մմ,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BB0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5F0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F54B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149F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7AF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FC488F3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93D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5A8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խամուտ-անցում 75մմx3/4"F,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C830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A1A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0FAD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4865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945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65E4896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A6B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lastRenderedPageBreak/>
              <w:t>4.36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D5E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փական 3/4"M,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0E7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396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A064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F8DC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2AF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3534894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752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A6F7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կոմբինացված կցամաս 25մմx3/4"M,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374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BD8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F1374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A051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DC7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F67399F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019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2E64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Պոլիպրոպիլենե կոմբինացված արմունկ 25մմx3/4"M,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63B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E522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1FCA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76E7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FBA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113AF90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373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4.39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2A7F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Խճի նախապատրաստական շերտ 10սմ հաստությամբ,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2B1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133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Style w:val="font81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3A9C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0.5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02B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2FD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7B7D69B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FA5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729C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Բետոնե սալի տեղադրում B12.5,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9B71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36E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Style w:val="font81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261F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4E1A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6F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85FE972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CD5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D5C0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Ուղղանկյուն խողովակ  80x80x4մմ,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21B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F95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7521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5B02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641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C4A570A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8B4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62C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Ուղղանկյուն խողովակ  40x30x3մմ,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4E0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508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98A7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2946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400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260B0F0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016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E14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Թիթեղ ալիքաձև 0.5մմ,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640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CE9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9893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1AC0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EA2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72FB358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A7B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66ED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Ցանց գործված  3.0 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775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944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23B9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3DFF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2DE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5D27E0C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ED1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848F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Մետաղական դռնակի իրականացում 1մ լայնությամբ,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44A1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B6C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կոմպլ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A6F9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72E7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AA2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C9C9277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711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89CB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Ամրան 4.0մմ,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0AC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8DC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կգ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5D85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8912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D35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FC41290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9B4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ACB0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Ծխնի 10մմ,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858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384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DCF8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F7DE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FD8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8CAB38B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F51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E724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Կողպեք, նյութի արժեք, մատակարարում, տեղադրում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38F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B40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C196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79E1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ED7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A822358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8FA6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4.49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96F8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Մետաղական մակերեսների ներկում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5C6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604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vertAlign w:val="superscript"/>
                <w:lang w:eastAsia="zh-CN" w:bidi="ar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CC96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6678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79D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6E43F06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B2B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4.50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2F2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 xml:space="preserve">Բետոնե ջրընդունիչի և պարզարանի կառուցում B15, F150, W4 դասի բետոնից, նյութի արժեք, </w:t>
            </w: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lastRenderedPageBreak/>
              <w:t xml:space="preserve">մատակարարում, տեղադրում (բարդ պայմաններում)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FF1C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915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մ</w:t>
            </w:r>
            <w:r w:rsidRPr="003E532F">
              <w:rPr>
                <w:rStyle w:val="font81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88AFA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8608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EE5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F74D18" w14:paraId="4B2306BE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AFE8" w14:textId="77777777" w:rsidR="00F91BB2" w:rsidRPr="003E532F" w:rsidRDefault="00F91BB2" w:rsidP="00DC15C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325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3E532F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  <w:t>Ընդամենը  ոռոգման համակարգի կառուցման ծախսեր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41DD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9F78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F6C7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057E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613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F74D18" w14:paraId="4CF8A1E6" w14:textId="77777777" w:rsidTr="0007274D">
        <w:trPr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94B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2DAF" w14:textId="77777777" w:rsidR="00F91BB2" w:rsidRPr="00F74D18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</w:rPr>
            </w:pPr>
            <w:r w:rsidRPr="008E3A49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Ընդամենը</w:t>
            </w:r>
            <w:r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ըստ բոլոր բաժինների </w:t>
            </w:r>
            <w:r w:rsidRPr="008E3A49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</w:t>
            </w:r>
            <w:r w:rsidRPr="00F957BB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(</w:t>
            </w:r>
            <w:r w:rsidRPr="008E3A49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առանց ԱԱՀ</w:t>
            </w:r>
            <w:r w:rsidRPr="00F957BB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)</w:t>
            </w:r>
            <w:r w:rsidRPr="00F74D18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</w:t>
            </w:r>
            <w:r w:rsidRPr="001C48EB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en-GB" w:eastAsia="zh-CN" w:bidi="ar"/>
              </w:rPr>
              <w:t>Subtotal</w:t>
            </w:r>
            <w:r w:rsidRPr="00F74D18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  <w:t xml:space="preserve">  (VAT ex.)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806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6DC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11EA7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1A39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B72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</w:tbl>
    <w:p w14:paraId="1CF01B2E" w14:textId="77777777" w:rsidR="00F91BB2" w:rsidRPr="003E532F" w:rsidRDefault="00F91BB2" w:rsidP="004D1C75">
      <w:pPr>
        <w:spacing w:before="120" w:after="120" w:line="276" w:lineRule="auto"/>
        <w:rPr>
          <w:rFonts w:ascii="Sylfaen" w:hAnsi="Sylfaen"/>
        </w:rPr>
      </w:pPr>
    </w:p>
    <w:tbl>
      <w:tblPr>
        <w:tblpPr w:leftFromText="180" w:rightFromText="180" w:vertAnchor="text" w:horzAnchor="page" w:tblpX="1093" w:tblpY="499"/>
        <w:tblOverlap w:val="never"/>
        <w:tblW w:w="14388" w:type="dxa"/>
        <w:tblLayout w:type="fixed"/>
        <w:tblLook w:val="04A0" w:firstRow="1" w:lastRow="0" w:firstColumn="1" w:lastColumn="0" w:noHBand="0" w:noVBand="1"/>
      </w:tblPr>
      <w:tblGrid>
        <w:gridCol w:w="625"/>
        <w:gridCol w:w="5940"/>
        <w:gridCol w:w="2610"/>
        <w:gridCol w:w="1324"/>
        <w:gridCol w:w="1117"/>
        <w:gridCol w:w="1285"/>
        <w:gridCol w:w="1472"/>
        <w:gridCol w:w="15"/>
      </w:tblGrid>
      <w:tr w:rsidR="00F91BB2" w:rsidRPr="00F74D18" w14:paraId="5C5D332E" w14:textId="77777777" w:rsidTr="0007274D">
        <w:trPr>
          <w:gridAfter w:val="1"/>
          <w:wAfter w:w="15" w:type="dxa"/>
          <w:trHeight w:val="9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656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  <w:r w:rsidRPr="003E532F"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  <w:t>Հ/Հ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7136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Պահանջվող աշխատանքի և նյութերի տեխնիկական նկարագիր</w:t>
            </w:r>
          </w:p>
          <w:p w14:paraId="1B911430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Requested Technical Specifications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3ABF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Առաջարկվող տեխնիկական նկարագիր</w:t>
            </w:r>
          </w:p>
          <w:p w14:paraId="149A8BE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Offered Technical Specifications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E095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Չափ. միավոր</w:t>
            </w:r>
          </w:p>
          <w:p w14:paraId="7EB5686D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Unit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1590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Քանակ</w:t>
            </w:r>
          </w:p>
          <w:p w14:paraId="506BE172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Quantity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ABBA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Գինը (ՀՀ դրամ)</w:t>
            </w:r>
          </w:p>
          <w:p w14:paraId="0F2CEC32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Unit price (AMD)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E3AD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Գումար (ՀՀ դրամ)</w:t>
            </w:r>
          </w:p>
          <w:p w14:paraId="17C42F74" w14:textId="77777777" w:rsidR="00F91BB2" w:rsidRPr="003E532F" w:rsidRDefault="00F91BB2" w:rsidP="00DC15C5">
            <w:pPr>
              <w:spacing w:after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3E532F">
              <w:rPr>
                <w:rFonts w:ascii="Sylfaen" w:hAnsi="Sylfaen"/>
                <w:sz w:val="20"/>
                <w:szCs w:val="20"/>
              </w:rPr>
              <w:t>Amount (AMD)</w:t>
            </w:r>
          </w:p>
        </w:tc>
      </w:tr>
      <w:tr w:rsidR="00F91BB2" w:rsidRPr="00F74D18" w14:paraId="42A06983" w14:textId="77777777" w:rsidTr="0007274D">
        <w:trPr>
          <w:trHeight w:val="575"/>
        </w:trPr>
        <w:tc>
          <w:tcPr>
            <w:tcW w:w="14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54D5" w14:textId="77777777" w:rsidR="00F91BB2" w:rsidRPr="003E532F" w:rsidRDefault="00F91BB2" w:rsidP="00DC15C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3E532F">
              <w:rPr>
                <w:rFonts w:ascii="Sylfaen" w:hAnsi="Sylfaen"/>
                <w:b/>
                <w:sz w:val="20"/>
                <w:szCs w:val="20"/>
                <w:u w:val="single"/>
              </w:rPr>
              <w:t>ԼՈՏ 2.  Մեծ Մանթաշ բնակավայրի ագրոանտառի   ոռոգման համակարգի կառուցման  համար անհրաժեշտ աշխատանքների և ապրանքանյութական արժեքների նկարագրությունը</w:t>
            </w:r>
          </w:p>
        </w:tc>
      </w:tr>
      <w:tr w:rsidR="00F91BB2" w:rsidRPr="00F74D18" w14:paraId="699E4D5A" w14:textId="77777777" w:rsidTr="0007274D">
        <w:trPr>
          <w:gridAfter w:val="1"/>
          <w:wAfter w:w="15" w:type="dxa"/>
          <w:trHeight w:val="6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1EFCA36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5D16687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3E532F"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  <w:t>Ոռոգման համակարգի ջրավազանի կառուցման աշխատանքներ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FB244DE" w14:textId="77777777" w:rsidR="00F91BB2" w:rsidRPr="003E532F" w:rsidRDefault="00F91BB2" w:rsidP="00DC15C5">
            <w:pPr>
              <w:spacing w:after="0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508D5D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2F01314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5BCBB71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13C192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B529E01" w14:textId="77777777" w:rsidTr="0007274D">
        <w:trPr>
          <w:gridAfter w:val="1"/>
          <w:wAfter w:w="15" w:type="dxa"/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618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ED68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IV կարգի բնահողերի մշակում կողլիցքով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A5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C1A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18E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58C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F06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250D30C" w14:textId="77777777" w:rsidTr="0007274D">
        <w:trPr>
          <w:gridAfter w:val="1"/>
          <w:wAfter w:w="15" w:type="dxa"/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515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8E84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IV կարգի բնահողերի մշակում կողլիցքով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321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C23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CA9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700.0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81B2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986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82A2AE5" w14:textId="77777777" w:rsidTr="0007274D">
        <w:trPr>
          <w:gridAfter w:val="1"/>
          <w:wAfter w:w="15" w:type="dxa"/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5F7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CFA4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VI կարգի բնահողերի մշակում և տեղափոխում հարակից տարածք մինչև 1կմ հեռավորության վրա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BE3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1E1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98A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0A2F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15E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B7AACA9" w14:textId="77777777" w:rsidTr="0007274D">
        <w:trPr>
          <w:gridAfter w:val="1"/>
          <w:wAfter w:w="15" w:type="dxa"/>
          <w:trHeight w:val="7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3CD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50BC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Լիցքի ստեղծում բուլդոզերով տեղափոխումով մինչև 20մ օգտակար հանույթի բնահողերից, լիցքի խտացումով 6տ-ոց գլդոնով երկու անցումով մեկ հետքի վրայով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187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2A6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97F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1000.0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4C6F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71E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2C5C944" w14:textId="77777777" w:rsidTr="0007274D">
        <w:trPr>
          <w:gridAfter w:val="1"/>
          <w:wAfter w:w="15" w:type="dxa"/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CD3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F677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Ջրավազանի ստացված մակերևույթի հարթեցում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245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352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7DB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1000.0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9CFC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882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9B1D2B3" w14:textId="77777777" w:rsidTr="0007274D">
        <w:trPr>
          <w:gridAfter w:val="1"/>
          <w:wAfter w:w="15" w:type="dxa"/>
          <w:trHeight w:val="4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01E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F0B5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Ջրավազանի մակերևույթի պաշտպանիչ շերտի իրականացում կավավազային գրունտից 30սմ հաստությամբ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17E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1C6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CF0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5DB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C09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6DBEEFC" w14:textId="77777777" w:rsidTr="0007274D">
        <w:trPr>
          <w:gridAfter w:val="1"/>
          <w:wAfter w:w="15" w:type="dxa"/>
          <w:trHeight w:val="6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C3D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EC64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200գ/մ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 xml:space="preserve">2 </w:t>
            </w: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գեոտեքստիլի տեղադրում, նյութի արժեք, մատակարարում, տեղադրում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97A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23D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41A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1100.0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38D3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5AB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4C9715B" w14:textId="77777777" w:rsidTr="0007274D">
        <w:trPr>
          <w:gridAfter w:val="1"/>
          <w:wAfter w:w="15" w:type="dxa"/>
          <w:trHeight w:val="6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09B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lastRenderedPageBreak/>
              <w:t>3.8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BF53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Գեոմեմբրանի տեղադրում 1.5մմ հաստությամբ,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80C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6A4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DAD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1100.0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534E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605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8174FE2" w14:textId="77777777" w:rsidTr="0007274D">
        <w:trPr>
          <w:gridAfter w:val="1"/>
          <w:wAfter w:w="15" w:type="dxa"/>
          <w:trHeight w:val="5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71E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379D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Գերցման խողովակի տեղադրում D160մմ տրամագծի, PN10 ճնշման  պոլիէթիլենային խողովակից,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437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5C3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376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20.0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6E4E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E4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0740E8D" w14:textId="77777777" w:rsidTr="0007274D">
        <w:trPr>
          <w:gridAfter w:val="1"/>
          <w:wAfter w:w="15" w:type="dxa"/>
          <w:trHeight w:val="5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4EC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A1D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Դատարկման խողովակի տեղադրում D110մմ տրամագծի, PN10 ճնշման  պոլիէթիլենային խողովակից,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EA3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D98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0DE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25.0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8F69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FEB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4CE64B5" w14:textId="77777777" w:rsidTr="0007274D">
        <w:trPr>
          <w:gridAfter w:val="1"/>
          <w:wAfter w:w="15" w:type="dxa"/>
          <w:trHeight w:val="32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D6C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3.11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091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Պոլիէթիլենային փական D110մմ, համապատասխան կցամասով,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FF0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FF5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կոմպլ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BA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1.0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0B49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038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F74D18" w14:paraId="20FA2562" w14:textId="77777777" w:rsidTr="0007274D">
        <w:trPr>
          <w:gridAfter w:val="1"/>
          <w:wAfter w:w="15" w:type="dxa"/>
          <w:trHeight w:val="23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CFA52D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A48C8D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3E532F"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  <w:t>Ընդամենը ըստ Ոռոգման համակարգի ջրավազանի կառուցման աշխատանքների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54DA591" w14:textId="77777777" w:rsidR="00F91BB2" w:rsidRPr="003E532F" w:rsidRDefault="00F91BB2" w:rsidP="00DC15C5">
            <w:pPr>
              <w:spacing w:after="0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ED56DC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E0B39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noWrap/>
            <w:vAlign w:val="center"/>
          </w:tcPr>
          <w:p w14:paraId="3357B64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noWrap/>
            <w:vAlign w:val="center"/>
          </w:tcPr>
          <w:p w14:paraId="46F786C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BE43222" w14:textId="77777777" w:rsidTr="0007274D">
        <w:trPr>
          <w:gridAfter w:val="1"/>
          <w:wAfter w:w="15" w:type="dxa"/>
          <w:trHeight w:val="2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778F71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36AB388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3E532F"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  <w:t>Ոռոգման համակարգի կառուցման աշխատանքներ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61A4FF84" w14:textId="77777777" w:rsidR="00F91BB2" w:rsidRPr="003E532F" w:rsidRDefault="00F91BB2" w:rsidP="00DC15C5">
            <w:pPr>
              <w:spacing w:after="0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11EB4EB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0B36605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401B08D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14:paraId="682E865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48E9E48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389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C47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Խրամուղու մշակում VI կարգի բնահողերում ձեռքով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A0E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CD6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5E28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117E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139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43201A1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0CB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C8A8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Խրամուղու մշակում VI կարգի բնահողերում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8D2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ECE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B5A2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EE2B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37B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2E1B5C3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667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A911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Նախապատրաստական շերտ 10սմ ավազից, նյութի արժեք, մատակարարում, տեղադրում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FB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93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D56D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848E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6EA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BDF0B8F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E36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3F1C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Պաշտպանիչ շերտի իրականացում ավազից 30սմ,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FAB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83A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1D40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0882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32E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BABFA2B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2A8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D5CF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Հետլիք տեղի բնահողից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52B1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511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7359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267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2E2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81A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6D51844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270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F90F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Ավելորդ բնահողի հարթեցում տեղում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9E6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82C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D57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52EA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1F8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1F8F90C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D8B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F9E3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Ֆիլտրացիոն կայան ինքնալվաց. 20-40մ3/ժ 130միկրոն,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5AA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5C5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2146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57FF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258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B9F56D2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1A0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474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Պոլիէթիլենային խողովակի տեղադրում 225մմ PN8,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F0A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985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5926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F68B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1DC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310D67C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8AB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1CF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Պոլիէթիլենային խողովակի տեղադրում 110մմ PN8,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4BA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45A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AE1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589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ECE5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C04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35F9934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39B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5C07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Պոլիէթիլենային խողովակի տեղադրում 90մմ PN8,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1D6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06B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93C1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4607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314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196C30D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2CC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42FA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Պոլիէթիլենային խողովակի տեղադրում 75մմ PN8,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609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412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1228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6845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C0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3A4BB4B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900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5EBD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Պոլիէթիլենային խողովակի տեղադրում 63մմ PN8,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537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287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233F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FEAB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18F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A5FCCBB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D8C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lastRenderedPageBreak/>
              <w:t>4.13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39E7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Պոլիէթիլենային խողովակի տեղադրում 50մմ PN8,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524C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FF5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1266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BA0F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62F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4260482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149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21F3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Պոլիէթիլենային խողովակի տեղադրում 25մմ PN8,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12E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5D5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9CE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1150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1A41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778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40CBFF2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A4E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0151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PC AAS կաթ. խող</w:t>
            </w:r>
            <w:r w:rsidRPr="003E532F">
              <w:rPr>
                <w:rFonts w:ascii="Times New Roman" w:eastAsia="Times New Roman" w:hAnsi="Times New Roman" w:cs="Times New Roman"/>
                <w:sz w:val="21"/>
                <w:szCs w:val="21"/>
              </w:rPr>
              <w:t>․</w:t>
            </w: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 </w:t>
            </w:r>
            <w:r w:rsidRPr="003E532F">
              <w:rPr>
                <w:rFonts w:ascii="Sylfaen" w:eastAsia="Times New Roman" w:hAnsi="Sylfaen" w:cs="Sylfaen"/>
                <w:sz w:val="21"/>
                <w:szCs w:val="21"/>
              </w:rPr>
              <w:t>ներդ</w:t>
            </w:r>
            <w:r w:rsidRPr="003E532F">
              <w:rPr>
                <w:rFonts w:ascii="Times New Roman" w:eastAsia="Times New Roman" w:hAnsi="Times New Roman" w:cs="Times New Roman"/>
                <w:sz w:val="21"/>
                <w:szCs w:val="21"/>
              </w:rPr>
              <w:t>․</w:t>
            </w: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 16*0.6</w:t>
            </w:r>
            <w:r w:rsidRPr="003E532F">
              <w:rPr>
                <w:rFonts w:ascii="Sylfaen" w:eastAsia="Times New Roman" w:hAnsi="Sylfaen" w:cs="Sylfaen"/>
                <w:sz w:val="21"/>
                <w:szCs w:val="21"/>
              </w:rPr>
              <w:t>մմ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, 50</w:t>
            </w:r>
            <w:r w:rsidRPr="003E532F">
              <w:rPr>
                <w:rFonts w:ascii="Sylfaen" w:eastAsia="Times New Roman" w:hAnsi="Sylfaen" w:cs="Sylfaen"/>
                <w:sz w:val="21"/>
                <w:szCs w:val="21"/>
              </w:rPr>
              <w:t>սմ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 2.0 </w:t>
            </w:r>
            <w:r w:rsidRPr="003E532F">
              <w:rPr>
                <w:rFonts w:ascii="Sylfaen" w:eastAsia="Times New Roman" w:hAnsi="Sylfaen" w:cs="Sylfaen"/>
                <w:sz w:val="21"/>
                <w:szCs w:val="21"/>
              </w:rPr>
              <w:t>լ</w:t>
            </w: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/ժ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F0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1EF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EF55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27000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759E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F04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7BDB0E5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781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CCCA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Անձրևացման իմպուլսային սպրինկլեր,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261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2FD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57C7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4928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595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91C2FC8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490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C43F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Գլանաձև ցանց 5մմx5մմ 2կգ,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86E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C92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374F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C2B7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0D8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AC2E623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F9A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4805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փականային հոր 12",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C52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35A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912A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CFD6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8B3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0312628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B8E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4.19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A792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Պոլիէթիլենե կցաշուրթ d=110մմ,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7F9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2E3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647D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F2A3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9C4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761156E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9D6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6BB4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Պողպատե ազատ կցաշուրթ d=110մմ,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AD9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1B2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866F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3622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64F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1B6B43E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D66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2003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Պոլիէթիլենե արմունկ d=110մմ α=90°,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FC1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DE1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B78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D961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380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7326FC8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9BD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7D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անցում 90x75մմ,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D27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022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8C98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972C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11A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2D45A07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419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3A4F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անցում 75x63մմ,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DD9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AB1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B7FD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3D17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A56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F79B237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90D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6655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անցում 63x50մմ,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C4D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210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92C7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A9A2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BA3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E0B1EA2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A07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4082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Պոլիէթիլենե եռաբաշ.-անցում 110x90x110մմ,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B36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AA7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DA9F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D4F3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50C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27937FA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05D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E765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Պոլիէթիլենե եռաբաշխիչ 90մմ,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EE1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12B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B253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E52E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C8D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6C20079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310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F1FB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փական 110մմ,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E27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65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3D49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EA4E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1C4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8DD8311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07A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BE58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փական 90մմ,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36C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06A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DE08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C2C1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F79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F44FE40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F3A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4.29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044B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փական 75մմ,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74C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033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5BBB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FC69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01B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984AC31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CF5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lastRenderedPageBreak/>
              <w:t>4.30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1521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Պոլիպ. կոմբ. փական 50մմx1.1/2"F,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4DA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087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70C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A76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7A4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36F72EE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A8B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86C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Պոլիպրոպիլենե փականաային հոր 5",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A9D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126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5873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1E60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B31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D3D5E1F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19E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C674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Սալնիկ 16մմ,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1C9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CB0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5C78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650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4113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FA9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D909464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B61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2AE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Սալնիկային միացում 16մմ,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053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B6E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0281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650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EE89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30A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DB53AE2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A7B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7DE3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Ութաձև խցան 16մմ,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35D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8B2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ABE9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650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90E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E27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5F2AFCD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E4C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0600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Միացում 16մմ,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FCD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07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2A1C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250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44CF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8AF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B6D4404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258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DF58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 xml:space="preserve">Պարարտացման բաք 300լ գլանցձև,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265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66C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77B3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E8A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576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6D3338F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246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1EF7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Պարարտացման ինժեկտոր չափաբաշխով 1",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A40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602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9C08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C381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888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F1075A9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C07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E5C2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փական 110մմ,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0A5D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3ED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CB82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0D2E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7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F6B60DA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CE1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4.39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AE81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խամուտ-անցում 110մմx1"F,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18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A8F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03D9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745A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37A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63E0E22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4F9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C0EE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փական 1"M,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393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A2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BCE8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E5B1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89F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E0274CF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2D0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51D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կոմբինացված կցամաս 32մմx1"M,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AAB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900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732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97C7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738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B95636C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2DD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BE9C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կոմբինացված արմունկ 32մմx1"M,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411C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B23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739D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357D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497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E928448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67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240E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Խճի նախապատրաստական շերտ 10սմ հաստությամբ,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0FD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946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42EF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9CE5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6E1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B34BF0C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97C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5AB3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Բետոնե սալի տեղադրում B12.5,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61B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776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2A70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E6DA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0BF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22FDFC5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11A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8C9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Ուղղանկյուն խողովակ  80x80x4մմ,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2A90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A88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0670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D75A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2FC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F09C58F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6E8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AC82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Ուղղանկյուն խողովակ  40x30x3մմ,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9AD1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287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CC76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9C62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BD6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5582DD0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2F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lastRenderedPageBreak/>
              <w:t>4.47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F05E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Թիթեղ ալիքաձև 0.5մմ,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02B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112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1B84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7044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45F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BB1B5E3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3B8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C33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Ցանց գործված  3.0 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5FA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BD4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0E8F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630F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100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43BCF74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A64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4.49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98FC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Մետաղական դռնակի իրականացում 1մ լայնությամբ,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AF0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4AD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կոմպլ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E669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256C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7C7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76BA3A0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500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4.50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3A44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Ամրան 4.0մմ,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2A1B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1AC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կգ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C733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D170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CF0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C669420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07A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4.51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FD1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Ծխնի 10մմ,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509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A18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29F1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EFFC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C39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6BE48DC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728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4.52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9C41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Կողպեք,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431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2B7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C157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19BD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D78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8330252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1DC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4.53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214E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Մետաղական մակերեսների ներկում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937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5C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5BE4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168B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BDF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F74D18" w14:paraId="6E433D13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07ECE4F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2618EE7D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3E532F"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  <w:t>Ընդամենը ըստ Ոռոգման համակարգի կառուցման աշխատանքների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2581F69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05DD0B9F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noWrap/>
            <w:vAlign w:val="center"/>
          </w:tcPr>
          <w:p w14:paraId="0C13784E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noWrap/>
            <w:vAlign w:val="center"/>
          </w:tcPr>
          <w:p w14:paraId="61FAFBE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749E0C1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A0C6426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F70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2AB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3E532F">
              <w:rPr>
                <w:rFonts w:ascii="Sylfaen" w:eastAsia="Times New Roman" w:hAnsi="Sylfaen" w:cs="Arial"/>
                <w:b/>
                <w:bCs/>
                <w:i/>
                <w:iCs/>
                <w:sz w:val="21"/>
                <w:szCs w:val="21"/>
                <w:u w:val="single"/>
              </w:rPr>
              <w:t>Անտառի հատվածի ոռոգման աշխատանքներ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CB1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6A03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9C855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75D8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558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959526E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CC5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EFFA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Խրամուղու մշակում VI կարգի բնահողերում ձեռքով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3EA1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AD9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A1A2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A08A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019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3C3AE4F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058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DA89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Խրամուղու մշակում VI կարգի բնահողերում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E3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0B6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759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3159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86C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305B8DB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D0E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532F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Հետլիք տեղի բնահողից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E6E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E19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7539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F830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967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9620C51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85C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AD9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Ջրանցքի բետ. պատի ծակում d=120մմ, b=30մմ,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427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831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98AC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DF7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C22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3222D04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311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9CB1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Ջրանցքի բետոնե պատի բետոնացում,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21D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2D4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մ</w:t>
            </w:r>
            <w:r w:rsidRPr="003E532F">
              <w:rPr>
                <w:rFonts w:ascii="Sylfaen" w:eastAsia="Times New Roman" w:hAnsi="Sylfaen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39D6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B731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AD3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52EC1EBE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D83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3682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Մետաղական խողովակ d=89x3մմ,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D71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809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9E52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8E58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E11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146DD6D6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497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6B3F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Պոլիէթիլենե խողովակ d=90x4.3մմ, P=0.8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2F1F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8D0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549E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1690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154B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185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CE1CDEA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898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4226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Պոլիէթիլենե խողովակ d=50x2.8մմ, P=0.8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AAA9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DCC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գծմ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B824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1EDE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B5E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C30FA99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349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F1C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Գլանաձև ցանց 2.0կգ,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263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06E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4480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BD6F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770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B10778D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75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3DED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Թիթեռնիկ փական 90մմ,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8E3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4A5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ECEB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CD8F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1BB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0642DF3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32E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1AEB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Պողպատե կցաշուրթ 90մմ,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7008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16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48C4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5C7C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C95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6A585BB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90F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lastRenderedPageBreak/>
              <w:t>5.12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AE85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Պոլիէթիլենե կցաշուրթ 90մմ,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0D23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FC5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65C9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9DAAD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FAF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832A84C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27C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141F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Պողպատե ազատ կցաշուրթ 90մմ,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DBC0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439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3045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96DD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D55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EFF078B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289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703E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Պոլիէթիլենե եռաբաշխիչ d=90մմ,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BB42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0C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9619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F57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8EC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6C6C15E8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092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1D12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Պոլիէթ. եռաբաշխիչ-անցում d=110x90x110մմ,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17B4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17E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8C5A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324C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DE5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0838586B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4A8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465A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փական 90մմ,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BE77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B7E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804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8B9DA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BCA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4C74FC00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D2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BCBE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Պոլիպրոպ. կոմբ. փական 50մմx1.1/2F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AADA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4158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17FC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F8840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D75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314D9DF9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777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3C63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նիպել 1.1/2M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71FE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D074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AA7F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98C0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0E8B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7FB63605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2B22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5.19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6A61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Պոլիպրոպ. խամուտ-անցում 90մմx1.1/2F P=1.6 ՄՊա,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D976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75FC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81087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EC591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F9D5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3E532F" w14:paraId="2813DD46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4F4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sz w:val="21"/>
                <w:szCs w:val="21"/>
              </w:rPr>
              <w:t>5.20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711E" w14:textId="77777777" w:rsidR="00F91BB2" w:rsidRPr="003E532F" w:rsidRDefault="00F91BB2" w:rsidP="00DC15C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Պոլիպրոպիլենե փականային հոր 12", նյութի արժեք, մատակարարում, տեղադրում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5315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1589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AF87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3E532F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BDDC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EE1E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F74D18" w14:paraId="1F4C14CF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A13F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A70E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</w:pPr>
            <w:r w:rsidRPr="003E532F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  <w:t>Ընդամենը  ոռոգման համակարգի կառուցման ծախսեր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B4A1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57BC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F9991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33A7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2166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  <w:tr w:rsidR="00F91BB2" w:rsidRPr="00F74D18" w14:paraId="13BC315E" w14:textId="77777777" w:rsidTr="0007274D">
        <w:trPr>
          <w:gridAfter w:val="1"/>
          <w:wAfter w:w="15" w:type="dxa"/>
          <w:trHeight w:val="2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F901" w14:textId="77777777" w:rsidR="00F91BB2" w:rsidRPr="003E532F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70DC" w14:textId="0977A6EE" w:rsidR="00F91BB2" w:rsidRPr="00F74D18" w:rsidRDefault="00F91BB2" w:rsidP="00DC15C5">
            <w:pPr>
              <w:spacing w:after="0" w:line="240" w:lineRule="auto"/>
              <w:textAlignment w:val="center"/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zh-CN" w:bidi="ar"/>
              </w:rPr>
            </w:pPr>
            <w:r w:rsidRPr="008E3A49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Ընդամենը</w:t>
            </w:r>
            <w:r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ըստ բոլոր բաժինների </w:t>
            </w:r>
            <w:r w:rsidRPr="008E3A49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</w:t>
            </w:r>
            <w:r w:rsidRPr="00F957BB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(</w:t>
            </w:r>
            <w:r w:rsidRPr="008E3A49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առանց ԱԱՀ</w:t>
            </w:r>
            <w:r w:rsidRPr="00F957BB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)</w:t>
            </w:r>
            <w:r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>|</w:t>
            </w:r>
            <w:r w:rsidRPr="00F74D18">
              <w:rPr>
                <w:rFonts w:ascii="Sylfaen" w:eastAsia="Sylfaen" w:hAnsi="Sylfaen" w:cs="Sylfaen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</w:t>
            </w:r>
            <w:r w:rsidRPr="00F74D18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en-GB" w:eastAsia="zh-CN" w:bidi="ar"/>
              </w:rPr>
              <w:t>Subtotal  (VAT ex</w:t>
            </w:r>
            <w:r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en-GB" w:eastAsia="zh-CN" w:bidi="ar"/>
              </w:rPr>
              <w:t>.</w:t>
            </w:r>
            <w:r w:rsidRPr="00F74D18">
              <w:rPr>
                <w:rFonts w:ascii="Sylfaen" w:eastAsia="Sylfaen" w:hAnsi="Sylfaen" w:cs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en-GB" w:eastAsia="zh-CN" w:bidi="ar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6511" w14:textId="77777777" w:rsidR="00F91BB2" w:rsidRPr="003E532F" w:rsidRDefault="00F91BB2" w:rsidP="00DC15C5">
            <w:pPr>
              <w:spacing w:after="0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F90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8F9DB" w14:textId="77777777" w:rsidR="00F91BB2" w:rsidRPr="003E532F" w:rsidRDefault="00F91BB2" w:rsidP="00DC15C5">
            <w:pPr>
              <w:spacing w:after="0" w:line="240" w:lineRule="auto"/>
              <w:jc w:val="center"/>
              <w:textAlignment w:val="center"/>
              <w:rPr>
                <w:rFonts w:ascii="Sylfaen" w:eastAsia="Sylfaen" w:hAnsi="Sylfaen" w:cs="Sylfae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61EBF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D93" w14:textId="77777777" w:rsidR="00F91BB2" w:rsidRPr="003E532F" w:rsidRDefault="00F91BB2" w:rsidP="00DC15C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</w:tr>
    </w:tbl>
    <w:p w14:paraId="7D047A31" w14:textId="2FD0952D" w:rsidR="00F91BB2" w:rsidRDefault="00F91BB2" w:rsidP="004D1C75">
      <w:pPr>
        <w:tabs>
          <w:tab w:val="left" w:pos="900"/>
        </w:tabs>
        <w:spacing w:before="480" w:after="120" w:line="276" w:lineRule="auto"/>
        <w:rPr>
          <w:rFonts w:ascii="Sylfaen" w:hAnsi="Sylfaen"/>
          <w:lang w:val="en-US"/>
        </w:rPr>
      </w:pPr>
      <w:r>
        <w:rPr>
          <w:rFonts w:ascii="Sylfaen" w:hAnsi="Sylfaen"/>
        </w:rPr>
        <w:t>Մ</w:t>
      </w:r>
      <w:r w:rsidRPr="003E532F">
        <w:rPr>
          <w:rFonts w:ascii="Sylfaen" w:hAnsi="Sylfaen"/>
        </w:rPr>
        <w:t>ատակարարումը ներառ</w:t>
      </w:r>
      <w:r>
        <w:rPr>
          <w:rFonts w:ascii="Sylfaen" w:hAnsi="Sylfaen"/>
        </w:rPr>
        <w:t>վ</w:t>
      </w:r>
      <w:r w:rsidRPr="003E532F">
        <w:rPr>
          <w:rFonts w:ascii="Sylfaen" w:hAnsi="Sylfaen"/>
        </w:rPr>
        <w:t>ում է ներկայացված արժեքի մեջ</w:t>
      </w:r>
      <w:r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  <w:bookmarkStart w:id="0" w:name="OLE_LINK20"/>
      <w:bookmarkStart w:id="1" w:name="OLE_LINK21"/>
      <w:bookmarkStart w:id="2" w:name="OLE_LINK22"/>
    </w:p>
    <w:p w14:paraId="1D148ED0" w14:textId="41B5F854" w:rsidR="00F91BB2" w:rsidRPr="003E532F" w:rsidRDefault="00F91BB2" w:rsidP="00F91BB2">
      <w:pPr>
        <w:tabs>
          <w:tab w:val="left" w:pos="900"/>
        </w:tabs>
        <w:spacing w:before="120" w:after="120" w:line="276" w:lineRule="auto"/>
        <w:rPr>
          <w:rFonts w:ascii="Sylfaen" w:hAnsi="Sylfaen"/>
        </w:rPr>
      </w:pPr>
      <w:r>
        <w:rPr>
          <w:rFonts w:ascii="Sylfaen" w:hAnsi="Sylfaen"/>
        </w:rPr>
        <w:t xml:space="preserve">Delivery </w:t>
      </w:r>
      <w:r>
        <w:rPr>
          <w:rFonts w:ascii="Sylfaen" w:hAnsi="Sylfaen"/>
          <w:lang w:val="en-US"/>
        </w:rPr>
        <w:t xml:space="preserve">is </w:t>
      </w:r>
      <w:r w:rsidRPr="003E532F">
        <w:rPr>
          <w:rFonts w:ascii="Sylfaen" w:hAnsi="Sylfaen"/>
        </w:rPr>
        <w:t>include</w:t>
      </w:r>
      <w:r>
        <w:rPr>
          <w:rFonts w:ascii="Sylfaen" w:hAnsi="Sylfaen"/>
        </w:rPr>
        <w:t>d</w:t>
      </w:r>
      <w:r w:rsidRPr="003E532F">
        <w:rPr>
          <w:rFonts w:ascii="Sylfaen" w:hAnsi="Sylfaen"/>
        </w:rPr>
        <w:t xml:space="preserve"> in the presented value</w:t>
      </w:r>
      <w:r>
        <w:rPr>
          <w:rFonts w:ascii="Sylfaen" w:hAnsi="Sylfaen"/>
        </w:rPr>
        <w:t>.</w:t>
      </w:r>
    </w:p>
    <w:bookmarkEnd w:id="0"/>
    <w:bookmarkEnd w:id="1"/>
    <w:bookmarkEnd w:id="2"/>
    <w:p w14:paraId="70D57505" w14:textId="6BFEF6A5" w:rsidR="00F91BB2" w:rsidRPr="003E532F" w:rsidRDefault="00F91BB2" w:rsidP="00F91BB2">
      <w:pPr>
        <w:tabs>
          <w:tab w:val="left" w:pos="900"/>
        </w:tabs>
        <w:spacing w:before="120" w:after="120" w:line="276" w:lineRule="auto"/>
        <w:rPr>
          <w:rFonts w:ascii="Sylfaen" w:hAnsi="Sylfaen"/>
          <w:u w:val="single"/>
        </w:rPr>
      </w:pPr>
      <w:r w:rsidRPr="003E532F">
        <w:rPr>
          <w:rFonts w:ascii="Sylfaen" w:hAnsi="Sylfaen"/>
        </w:rPr>
        <w:t xml:space="preserve">Ծառայությունների մատուցման ժամկետը՝ </w:t>
      </w:r>
      <w:r w:rsidRPr="004D1C75">
        <w:rPr>
          <w:rFonts w:ascii="Sylfaen" w:hAnsi="Sylfaen"/>
          <w:szCs w:val="24"/>
        </w:rPr>
        <w:t>01.12.2025-30.06.2026թթ</w:t>
      </w:r>
      <w:r w:rsidR="004D1C75" w:rsidRPr="004D1C75">
        <w:rPr>
          <w:rFonts w:ascii="Sylfaen" w:hAnsi="Sylfaen"/>
        </w:rPr>
        <w:t>.</w:t>
      </w:r>
      <w:r w:rsidRPr="004D1C75">
        <w:rPr>
          <w:rFonts w:ascii="Sylfaen" w:hAnsi="Sylfaen"/>
        </w:rPr>
        <w:t xml:space="preserve"> </w:t>
      </w:r>
    </w:p>
    <w:p w14:paraId="47F72405" w14:textId="3B95641E" w:rsidR="00F91BB2" w:rsidRPr="003E532F" w:rsidRDefault="00F91BB2" w:rsidP="00F91BB2">
      <w:pPr>
        <w:tabs>
          <w:tab w:val="left" w:pos="900"/>
        </w:tabs>
        <w:spacing w:before="120" w:after="120" w:line="276" w:lineRule="auto"/>
        <w:rPr>
          <w:rFonts w:ascii="Sylfaen" w:hAnsi="Sylfaen"/>
          <w:u w:val="single"/>
        </w:rPr>
      </w:pPr>
      <w:bookmarkStart w:id="3" w:name="OLE_LINK23"/>
      <w:bookmarkStart w:id="4" w:name="OLE_LINK24"/>
      <w:bookmarkStart w:id="5" w:name="OLE_LINK25"/>
      <w:r w:rsidRPr="003E532F">
        <w:rPr>
          <w:rFonts w:ascii="Sylfaen" w:hAnsi="Sylfaen"/>
        </w:rPr>
        <w:t>Estimated period of service provi</w:t>
      </w:r>
      <w:r>
        <w:rPr>
          <w:rFonts w:ascii="Sylfaen" w:hAnsi="Sylfaen"/>
        </w:rPr>
        <w:t>sion</w:t>
      </w:r>
      <w:r w:rsidRPr="003E532F">
        <w:rPr>
          <w:rFonts w:ascii="Sylfaen" w:hAnsi="Sylfaen"/>
        </w:rPr>
        <w:t xml:space="preserve">: </w:t>
      </w:r>
      <w:r w:rsidRPr="004D1C75">
        <w:rPr>
          <w:rFonts w:ascii="Sylfaen" w:hAnsi="Sylfaen"/>
          <w:szCs w:val="24"/>
        </w:rPr>
        <w:t>01.12.2025-30.06.2026</w:t>
      </w:r>
      <w:r w:rsidRPr="003E532F">
        <w:rPr>
          <w:rFonts w:ascii="Sylfaen" w:hAnsi="Sylfaen"/>
          <w:u w:val="single"/>
        </w:rPr>
        <w:t xml:space="preserve"> </w:t>
      </w:r>
    </w:p>
    <w:bookmarkEnd w:id="3"/>
    <w:bookmarkEnd w:id="4"/>
    <w:bookmarkEnd w:id="5"/>
    <w:p w14:paraId="4940371D" w14:textId="77777777" w:rsidR="00F91BB2" w:rsidRPr="003E532F" w:rsidRDefault="00F91BB2" w:rsidP="00F91BB2">
      <w:pPr>
        <w:rPr>
          <w:rFonts w:ascii="Sylfaen" w:hAnsi="Sylfaen"/>
          <w:sz w:val="24"/>
        </w:rPr>
      </w:pPr>
      <w:r w:rsidRPr="003E532F">
        <w:rPr>
          <w:rFonts w:ascii="Sylfaen" w:hAnsi="Sylfaen"/>
          <w:sz w:val="24"/>
        </w:rPr>
        <w:t>Հայտատու</w:t>
      </w:r>
      <w:r>
        <w:rPr>
          <w:rFonts w:ascii="Sylfaen" w:hAnsi="Sylfaen"/>
          <w:sz w:val="24"/>
        </w:rPr>
        <w:t>`</w:t>
      </w:r>
    </w:p>
    <w:p w14:paraId="3F8F2A61" w14:textId="301EEBF4" w:rsidR="00F91BB2" w:rsidRPr="003E532F" w:rsidRDefault="00F91BB2" w:rsidP="00F91BB2">
      <w:pPr>
        <w:spacing w:after="0"/>
        <w:rPr>
          <w:rFonts w:ascii="Sylfaen" w:hAnsi="Sylfaen"/>
          <w:sz w:val="24"/>
        </w:rPr>
      </w:pPr>
      <w:r w:rsidRPr="003E532F">
        <w:rPr>
          <w:rFonts w:ascii="Sylfaen" w:hAnsi="Sylfaen"/>
          <w:sz w:val="24"/>
        </w:rPr>
        <w:t>Applicant</w:t>
      </w:r>
      <w:r>
        <w:rPr>
          <w:rFonts w:ascii="Sylfaen" w:hAnsi="Sylfaen"/>
          <w:sz w:val="24"/>
        </w:rPr>
        <w:t>:</w:t>
      </w:r>
      <w:r w:rsidRPr="003E532F">
        <w:rPr>
          <w:rFonts w:ascii="Sylfaen" w:hAnsi="Sylfaen"/>
          <w:sz w:val="24"/>
        </w:rPr>
        <w:t xml:space="preserve"> </w:t>
      </w:r>
      <w:r w:rsidRPr="003E532F">
        <w:rPr>
          <w:rFonts w:ascii="Sylfaen" w:hAnsi="Sylfaen"/>
          <w:sz w:val="24"/>
        </w:rPr>
        <w:tab/>
        <w:t>_____________________________</w:t>
      </w:r>
    </w:p>
    <w:p w14:paraId="2C73F72A" w14:textId="0F334992" w:rsidR="00C16C02" w:rsidRDefault="00F91BB2" w:rsidP="00F91BB2">
      <w:pPr>
        <w:spacing w:after="0"/>
      </w:pPr>
      <w:r w:rsidRPr="003E532F">
        <w:rPr>
          <w:rFonts w:ascii="Sylfaen" w:hAnsi="Sylfaen"/>
          <w:sz w:val="24"/>
        </w:rPr>
        <w:tab/>
      </w:r>
      <w:r w:rsidRPr="003E532F">
        <w:rPr>
          <w:rFonts w:ascii="Sylfaen" w:hAnsi="Sylfaen"/>
          <w:sz w:val="24"/>
        </w:rPr>
        <w:tab/>
        <w:t xml:space="preserve">   </w:t>
      </w:r>
      <w:r w:rsidRPr="003E532F">
        <w:rPr>
          <w:rFonts w:ascii="Sylfaen" w:hAnsi="Sylfaen"/>
          <w:sz w:val="16"/>
          <w:szCs w:val="16"/>
        </w:rPr>
        <w:t>Ստորագրություն, կնիք</w:t>
      </w:r>
      <w:r w:rsidR="004D1C75">
        <w:rPr>
          <w:rFonts w:ascii="Sylfaen" w:hAnsi="Sylfaen"/>
          <w:sz w:val="16"/>
          <w:szCs w:val="16"/>
        </w:rPr>
        <w:t xml:space="preserve"> | </w:t>
      </w:r>
      <w:r w:rsidRPr="003E532F">
        <w:rPr>
          <w:rFonts w:ascii="Sylfaen" w:hAnsi="Sylfaen"/>
          <w:sz w:val="16"/>
          <w:szCs w:val="16"/>
        </w:rPr>
        <w:t>Signature, stamp</w:t>
      </w:r>
    </w:p>
    <w:sectPr w:rsidR="00C16C02" w:rsidSect="004C0202">
      <w:pgSz w:w="16834" w:h="11909" w:orient="landscape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63BF"/>
    <w:multiLevelType w:val="multilevel"/>
    <w:tmpl w:val="E27E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E128F"/>
    <w:multiLevelType w:val="hybridMultilevel"/>
    <w:tmpl w:val="5274B2C2"/>
    <w:lvl w:ilvl="0" w:tplc="24925F0E">
      <w:numFmt w:val="bullet"/>
      <w:lvlText w:val="•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B6D51"/>
    <w:multiLevelType w:val="hybridMultilevel"/>
    <w:tmpl w:val="1B4488E6"/>
    <w:lvl w:ilvl="0" w:tplc="24925F0E">
      <w:numFmt w:val="bullet"/>
      <w:lvlText w:val="•"/>
      <w:lvlJc w:val="left"/>
      <w:pPr>
        <w:ind w:left="10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564A136E"/>
    <w:multiLevelType w:val="hybridMultilevel"/>
    <w:tmpl w:val="18248BA0"/>
    <w:lvl w:ilvl="0" w:tplc="24925F0E">
      <w:numFmt w:val="bullet"/>
      <w:lvlText w:val="•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97197"/>
    <w:multiLevelType w:val="hybridMultilevel"/>
    <w:tmpl w:val="156888A4"/>
    <w:lvl w:ilvl="0" w:tplc="24925F0E">
      <w:numFmt w:val="bullet"/>
      <w:lvlText w:val="•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2114011376">
    <w:abstractNumId w:val="4"/>
  </w:num>
  <w:num w:numId="2" w16cid:durableId="307059346">
    <w:abstractNumId w:val="2"/>
  </w:num>
  <w:num w:numId="3" w16cid:durableId="170686337">
    <w:abstractNumId w:val="1"/>
  </w:num>
  <w:num w:numId="4" w16cid:durableId="1723212818">
    <w:abstractNumId w:val="3"/>
  </w:num>
  <w:num w:numId="5" w16cid:durableId="81718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7D"/>
    <w:rsid w:val="0007274D"/>
    <w:rsid w:val="004C0202"/>
    <w:rsid w:val="004D1C75"/>
    <w:rsid w:val="0091387D"/>
    <w:rsid w:val="00AD731B"/>
    <w:rsid w:val="00B061A6"/>
    <w:rsid w:val="00B53967"/>
    <w:rsid w:val="00B56A16"/>
    <w:rsid w:val="00C16C02"/>
    <w:rsid w:val="00C64FA2"/>
    <w:rsid w:val="00D16E2E"/>
    <w:rsid w:val="00F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1401"/>
  <w15:chartTrackingRefBased/>
  <w15:docId w15:val="{FA5528D9-F895-422A-B405-AD61C21B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81">
    <w:name w:val="font81"/>
    <w:rsid w:val="00C64FA2"/>
    <w:rPr>
      <w:rFonts w:ascii="Sylfaen" w:eastAsia="Sylfaen" w:hAnsi="Sylfaen" w:cs="Sylfaen" w:hint="default"/>
      <w:color w:val="000000"/>
      <w:sz w:val="22"/>
      <w:szCs w:val="22"/>
      <w:u w:val="none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6C0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6C02"/>
  </w:style>
  <w:style w:type="paragraph" w:styleId="Footer">
    <w:name w:val="footer"/>
    <w:basedOn w:val="Normal"/>
    <w:link w:val="FooterChar"/>
    <w:uiPriority w:val="99"/>
    <w:unhideWhenUsed/>
    <w:rsid w:val="00C16C0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6C02"/>
  </w:style>
  <w:style w:type="table" w:styleId="TableGrid">
    <w:name w:val="Table Grid"/>
    <w:basedOn w:val="TableNormal"/>
    <w:uiPriority w:val="59"/>
    <w:rsid w:val="00C16C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1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Nvard</dc:creator>
  <cp:keywords/>
  <dc:description/>
  <cp:lastModifiedBy>Ani Harutyunyan</cp:lastModifiedBy>
  <cp:revision>2</cp:revision>
  <dcterms:created xsi:type="dcterms:W3CDTF">2025-11-13T09:03:00Z</dcterms:created>
  <dcterms:modified xsi:type="dcterms:W3CDTF">2025-11-13T09:03:00Z</dcterms:modified>
</cp:coreProperties>
</file>